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6" w:beforeAutospacing="0" w:after="180" w:afterAutospacing="0"/>
        <w:ind w:left="0" w:right="0" w:firstLine="0"/>
        <w:jc w:val="center"/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2D66A5"/>
          <w:spacing w:val="0"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宜丰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县交通运输局202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宋体" w:hAnsi="华文宋体" w:eastAsia="华文宋体" w:cs="华文宋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本报告依据《中华人民共和国政府信息公开条例》（国务院令第711号，以下简称新《条例》）和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国务院办公厅政府信息与政务公开办公室关于印发&lt;中华人民共和国政府信息公开工作年度报告格式&gt;的通知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（国办公开办函〔20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0号）要求，由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宜丰县交通运输局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结合有关统计数据编制。本年度报告中所列数据的统计期限自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年1月1日起至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年12月31日止。全文包括主动公开、依申请公开、政府信息管理、平台建设、监督保障（含《中华人民共和国政府信息公开条例》第五十条第四项规定的各级人民政府“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</w:rPr>
        <w:t>工作考核、社会评议和责任追究结果情况”）等方面。本年度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报告的电子版可以从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人民政府网站（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）下载。如对本报告有任何疑问，请与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宜丰县交通运输局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联系（地址：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宜丰县新昌镇新昌中大道80号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，电话：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2765287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，邮编：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336300</w:t>
      </w:r>
      <w:r>
        <w:rPr>
          <w:rFonts w:hint="eastAsia" w:ascii="华文仿宋" w:hAnsi="华文仿宋" w:eastAsia="华文仿宋" w:cs="华文仿宋"/>
          <w:b w:val="0"/>
          <w:bCs w:val="0"/>
          <w:i w:val="0"/>
          <w:caps w:val="0"/>
          <w:color w:val="333333"/>
          <w:spacing w:val="0"/>
          <w:sz w:val="32"/>
          <w:szCs w:val="32"/>
          <w:highlight w:val="none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宜丰县交通运输局坚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持以习近平新时代中国特色社会主义思想为指导，深入贯彻党的二十大精神，严格落实《条例》和《国务院办公厅关于印发2022年政务公开工作要点的通知》（国办发〔2022〕8号）的要求。同时积极对《宜丰县人民政府办公室关于印发2022年宜丰县政务公开工作要点的通知》（宜府办字〔2022〕32号）明确目标任务，紧紧围绕县委、县政府中心工作及社会群众关注关切，强化政策发布的力度和时效，持续提升公开质量和治理效能，取得积极成效。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结合工作实际，坚持“以公开为常态、不公开为例外”原则，进一步加强主动公开力度，做好依申请公开工作，不断推进政府信息公开工作向纵深发展，让交通运输权力在阳光下运行，切实保障公民、法人和其他组织依法获取政务信息的权利，不断增强政府信息公开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2022年在宜丰县政府网信息公开平台公开政府信息共计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充分利用政务新媒体公开信息，及时公开交通运输信息、政策法规、部门预决算、招投标等重点工作，202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年，主动公开政府信息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65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条，通过公示台公示行政许可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宜丰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县交通运输局未收到依申请政府信息公开。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一是进一步完善规章制度。遵循“全面、及时、准确、规范”的要求，完善了政务信息公开目录和信息公开审查等制度，对网站信息发布原则、职责分工等作了进一步明确，确保政务信息公开各项工作落到实处。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进一步落实保密措施。严格遵循政府信息公开基本原则和操作规程，本着“公开不涉密，涉密不公开”的要求，组织局各股室学习政府信息公开有关文件法规，并进行相关培训，注重与政策法规股等业务股室的沟通会商，确保答复依法有据、严谨规范，防止泄露国家秘密、商业秘密和个人隐私。加强内部管理,净化办公网络环境,及时进行维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我局积极通过县人民政府网站发布部门动态信息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条，有效搭建了我局与人民群众的沟通平台，提升了履职效能。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一是强化组织领导。局领导高度重视政府信息工作，及时调整充实了政务公开工作领导小组，由局分管领导亲自抓，办公室负责抓好具体工作的落实，局机关各股室各单位配合协作的良好格局。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二是完善工作机制。制定了《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宜丰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县交通运输局202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实施方案》，及时更新政府信息公开目录和政府信息公开指南，推进了局政府信息公开工作的制度化和规范化。进一步修订公文信息撰制单，办公室对所有拟发文件进行全面审查，并提出主动公开、依申请公开和不公开的建议，相关领导对签发文件是否公开进行审核把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我局202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年度网站主动公开政府信息共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条，其中:1.财经信息类2条；2.工作动态类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条；3.概况信息类1条；4.法规文件类3条；5.发展规划类2条；6.人事信息类2条；7.政府信息公开年度报告1条；8.政策解读类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条；9.回应关切类0条。本年度无依申请公开内容。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4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11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11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    章</w:t>
            </w:r>
          </w:p>
        </w:tc>
        <w:tc>
          <w:tcPr>
            <w:tcW w:w="2111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规范性文件</w:t>
            </w:r>
          </w:p>
        </w:tc>
        <w:tc>
          <w:tcPr>
            <w:tcW w:w="2111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3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31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4"/>
        <w:tblW w:w="9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906"/>
        <w:gridCol w:w="3042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2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2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2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4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3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2109833129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1" w:firstLineChars="20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的政务公开工作虽做了大量工作，也取得了明显的实效，但离上级的要求和群众的期望还有一定差距，问题主要表现在：一是工作事项多，任务紧，还存在重业务落实、轻信息发布的情况，有时忽视了政务公开工作。二是工作落实还需加强，基层干部身兼数职，有时难免出现政务信息公开不及时的情况。三是规范公开还需加强，提高政务公开信息的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新的一年，我局将紧紧围绕各级工作部署和公众关切，认真落实县委县政府政务公开工作要点的要求，结合交通运输系统实际，强化“以公开为原则，以不公开为特例”的工作理念，坚持“以政务公开促进政务服务”“以政务公开助推交通运输发展”的工作思路，进一步补足短板、加强督导、改进工作，加大公开力度，做好政策解读和社会关切回应，不断增强公开实效。具体做好以下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一是完善公开内容。加强政务信息公开平台的运营管理，完善交通运输系统政府信息公开的内容，公开方式，保证公开信息的及时、准确和全面，努力提升交通运输信息公开的质量。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二是提升公开成效。借助交通运输信息化手段和现代新媒体技术，提高信息报送的积极性和信息公开的自觉性，确保及时发布和更新信息，积极对外公开各类政务公开信息。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已在信息公开指南中发布依申请公开收费标准，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宜丰县交通运输局无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收取信息处理费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both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宜丰县交通运输局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default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MTAwYzU4MDg0ZDg1YTAxZDU0Yzk0NTIxYmM1MmIifQ=="/>
  </w:docVars>
  <w:rsids>
    <w:rsidRoot w:val="00000000"/>
    <w:rsid w:val="0F2A3C08"/>
    <w:rsid w:val="1123407E"/>
    <w:rsid w:val="351B3F59"/>
    <w:rsid w:val="362A28CB"/>
    <w:rsid w:val="64511294"/>
    <w:rsid w:val="683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2962</Words>
  <Characters>3080</Characters>
  <Lines>0</Lines>
  <Paragraphs>0</Paragraphs>
  <TotalTime>161</TotalTime>
  <ScaleCrop>false</ScaleCrop>
  <LinksUpToDate>false</LinksUpToDate>
  <CharactersWithSpaces>3084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2023-01-05T01:22:00Z</dcterms:created>
  <dc:creator>lenovo</dc:creator>
  <cp:lastModifiedBy>峰</cp:lastModifiedBy>
  <cp:lastPrinted>2023-01-06T07:33:00Z</cp:lastPrinted>
  <dcterms:modified xsi:type="dcterms:W3CDTF">2023-01-19T00:44:28Z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D1D52E1EC2B54A419B1AA9E3FAFC92BA</vt:lpwstr>
  </property>
</Properties>
</file>