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4" w:rsidRDefault="00767CC9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980584" w:rsidRDefault="00767CC9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980584" w:rsidRDefault="0098058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980584" w:rsidRDefault="00767CC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月份全县</w:t>
      </w:r>
      <w:r>
        <w:rPr>
          <w:rFonts w:ascii="仿宋" w:eastAsia="仿宋" w:hAnsi="仿宋" w:cs="仿宋" w:hint="eastAsia"/>
          <w:sz w:val="32"/>
          <w:szCs w:val="32"/>
        </w:rPr>
        <w:t>12345</w:t>
      </w:r>
      <w:r>
        <w:rPr>
          <w:rFonts w:ascii="仿宋" w:eastAsia="仿宋" w:hAnsi="仿宋" w:cs="仿宋" w:hint="eastAsia"/>
          <w:sz w:val="32"/>
          <w:szCs w:val="32"/>
        </w:rPr>
        <w:t>政府服务热线工作</w:t>
      </w:r>
      <w:r>
        <w:rPr>
          <w:rFonts w:ascii="仿宋" w:eastAsia="仿宋" w:hAnsi="仿宋" w:cs="仿宋" w:hint="eastAsia"/>
          <w:sz w:val="32"/>
          <w:szCs w:val="32"/>
        </w:rPr>
        <w:t>总体较好</w:t>
      </w:r>
      <w:r>
        <w:rPr>
          <w:rFonts w:ascii="仿宋" w:eastAsia="仿宋" w:hAnsi="仿宋" w:cs="仿宋" w:hint="eastAsia"/>
          <w:sz w:val="32"/>
          <w:szCs w:val="32"/>
        </w:rPr>
        <w:t>，现将全县各成员单位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月份扣分较严重的考核指标报告如下。</w:t>
      </w:r>
    </w:p>
    <w:p w:rsidR="00980584" w:rsidRDefault="00767CC9">
      <w:pPr>
        <w:spacing w:line="52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提前率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61.93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提前率低于</w:t>
      </w:r>
      <w:r>
        <w:rPr>
          <w:rFonts w:ascii="仿宋" w:eastAsia="仿宋" w:hAnsi="仿宋" w:cs="仿宋" w:hint="eastAsia"/>
          <w:sz w:val="32"/>
          <w:szCs w:val="32"/>
        </w:rPr>
        <w:t>61.93%</w:t>
      </w:r>
      <w:r>
        <w:rPr>
          <w:rFonts w:ascii="仿宋" w:eastAsia="仿宋" w:hAnsi="仿宋" w:cs="仿宋" w:hint="eastAsia"/>
          <w:sz w:val="32"/>
          <w:szCs w:val="32"/>
        </w:rPr>
        <w:t>的乡镇（场）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新庄镇（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14.63%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）、石市镇（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40.99%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）、潭山镇（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46.40%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）、黄岗镇（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49.24%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）、桥西乡（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50.64%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）、车上林场（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51.57%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）、花桥乡（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57.68%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）、澄塘镇（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58.50%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）同安乡（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58.54%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提前</w:t>
      </w:r>
      <w:r>
        <w:rPr>
          <w:rFonts w:ascii="仿宋" w:eastAsia="仿宋" w:hAnsi="仿宋" w:cs="仿宋" w:hint="eastAsia"/>
          <w:sz w:val="32"/>
          <w:szCs w:val="32"/>
        </w:rPr>
        <w:t>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61.93%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县直单位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自然资源局（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28.69%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）、消防救援大队（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33.60%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）、生态环境局（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34.00%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）、住建局（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42.34%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）、城管局（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51.05%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）、水利局（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51.90%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）、发改委（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57.27%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）、医保局（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60.24%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）、交警大队（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61.59%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61.93%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同安乡、澄塘镇、黄岗镇、石市镇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四是工单量在全县排前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61.93%</w:t>
      </w:r>
      <w:r>
        <w:rPr>
          <w:rFonts w:ascii="仿宋" w:eastAsia="仿宋" w:hAnsi="仿宋" w:cs="仿宋" w:hint="eastAsia"/>
          <w:sz w:val="32"/>
          <w:szCs w:val="32"/>
        </w:rPr>
        <w:t>的县直单位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交警大队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住建局、城管局。</w:t>
      </w:r>
    </w:p>
    <w:p w:rsidR="00980584" w:rsidRDefault="00767CC9">
      <w:pPr>
        <w:spacing w:line="52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处理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工单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解决率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88.95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88.95%</w:t>
      </w:r>
      <w:r>
        <w:rPr>
          <w:rFonts w:ascii="仿宋" w:eastAsia="仿宋" w:hAnsi="仿宋" w:cs="仿宋" w:hint="eastAsia"/>
          <w:sz w:val="32"/>
          <w:szCs w:val="32"/>
        </w:rPr>
        <w:t>的乡镇（场）分别为：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石花尖垦殖场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(0.00%)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、澄塘镇（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53.33%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）、花桥乡（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66.67%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）、桥西乡（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）、潭山镇（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75.00%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）、新昌镇（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82.35%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）、同安乡（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88.89%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二是该项指标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88.95%</w:t>
      </w:r>
      <w:r>
        <w:rPr>
          <w:rFonts w:ascii="仿宋" w:eastAsia="仿宋" w:hAnsi="仿宋" w:cs="仿宋" w:hint="eastAsia"/>
          <w:sz w:val="32"/>
          <w:szCs w:val="32"/>
        </w:rPr>
        <w:t>的县直单位分别为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发改委（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）、商务局（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）、消防救援大队（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）、财政局（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）、工业园区管委会（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）、公路分局（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66.67%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）、农业农村局（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66.67%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）、公安局（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71.43%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）、城管局（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74.07%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）、人社局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75.00%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）住建局（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81.48%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88.95%</w:t>
      </w:r>
      <w:r>
        <w:rPr>
          <w:rFonts w:ascii="仿宋" w:eastAsia="仿宋" w:hAnsi="仿宋" w:cs="仿宋" w:hint="eastAsia"/>
          <w:sz w:val="32"/>
          <w:szCs w:val="32"/>
        </w:rPr>
        <w:t>的乡镇（场）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新昌镇、澄塘镇、同安乡；</w:t>
      </w:r>
      <w:r>
        <w:rPr>
          <w:rFonts w:ascii="仿宋" w:eastAsia="仿宋" w:hAnsi="仿宋" w:cs="仿宋" w:hint="eastAsia"/>
          <w:sz w:val="32"/>
          <w:szCs w:val="32"/>
        </w:rPr>
        <w:t>四是工单量排前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88.95%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县直单位为：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人社局、城管局、住建局。</w:t>
      </w:r>
    </w:p>
    <w:p w:rsidR="00980584" w:rsidRDefault="00767CC9">
      <w:pPr>
        <w:pStyle w:val="a0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三、全县不满意工单共计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4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件，满意率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98.53%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，具体情况如下：</w:t>
      </w:r>
    </w:p>
    <w:tbl>
      <w:tblPr>
        <w:tblStyle w:val="aa"/>
        <w:tblW w:w="92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6"/>
        <w:gridCol w:w="1559"/>
        <w:gridCol w:w="3044"/>
      </w:tblGrid>
      <w:tr w:rsidR="00980584" w:rsidTr="00016660">
        <w:tc>
          <w:tcPr>
            <w:tcW w:w="993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工单编号</w:t>
            </w:r>
          </w:p>
        </w:tc>
        <w:tc>
          <w:tcPr>
            <w:tcW w:w="1559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责任单位</w:t>
            </w:r>
          </w:p>
        </w:tc>
        <w:tc>
          <w:tcPr>
            <w:tcW w:w="3044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原因</w:t>
            </w:r>
          </w:p>
        </w:tc>
      </w:tr>
      <w:tr w:rsidR="00980584" w:rsidTr="00016660">
        <w:tc>
          <w:tcPr>
            <w:tcW w:w="993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1</w:t>
            </w:r>
          </w:p>
        </w:tc>
        <w:tc>
          <w:tcPr>
            <w:tcW w:w="3686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DH9932110023032600741</w:t>
            </w:r>
          </w:p>
        </w:tc>
        <w:tc>
          <w:tcPr>
            <w:tcW w:w="1559" w:type="dxa"/>
            <w:vMerge w:val="restart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市监局</w:t>
            </w:r>
          </w:p>
        </w:tc>
        <w:tc>
          <w:tcPr>
            <w:tcW w:w="3044" w:type="dxa"/>
            <w:vMerge w:val="restart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联系商家记录的佐证材料，未在规定时间内上传至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12345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热线平台</w:t>
            </w:r>
          </w:p>
        </w:tc>
      </w:tr>
      <w:tr w:rsidR="00980584" w:rsidTr="00016660">
        <w:tc>
          <w:tcPr>
            <w:tcW w:w="993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2</w:t>
            </w:r>
          </w:p>
        </w:tc>
        <w:tc>
          <w:tcPr>
            <w:tcW w:w="3686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DH9932110023032900565</w:t>
            </w:r>
          </w:p>
        </w:tc>
        <w:tc>
          <w:tcPr>
            <w:tcW w:w="1559" w:type="dxa"/>
            <w:vMerge/>
            <w:vAlign w:val="center"/>
          </w:tcPr>
          <w:p w:rsidR="00980584" w:rsidRDefault="00980584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44" w:type="dxa"/>
            <w:vMerge/>
            <w:vAlign w:val="center"/>
          </w:tcPr>
          <w:p w:rsidR="00980584" w:rsidRDefault="00980584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80584" w:rsidTr="00016660">
        <w:tc>
          <w:tcPr>
            <w:tcW w:w="993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3</w:t>
            </w:r>
          </w:p>
        </w:tc>
        <w:tc>
          <w:tcPr>
            <w:tcW w:w="3686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DH9932110023032901654</w:t>
            </w:r>
          </w:p>
        </w:tc>
        <w:tc>
          <w:tcPr>
            <w:tcW w:w="1559" w:type="dxa"/>
            <w:vMerge/>
            <w:vAlign w:val="center"/>
          </w:tcPr>
          <w:p w:rsidR="00980584" w:rsidRDefault="00980584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44" w:type="dxa"/>
            <w:vMerge/>
            <w:vAlign w:val="center"/>
          </w:tcPr>
          <w:p w:rsidR="00980584" w:rsidRDefault="00980584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80584" w:rsidTr="00016660">
        <w:tc>
          <w:tcPr>
            <w:tcW w:w="993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4</w:t>
            </w:r>
          </w:p>
        </w:tc>
        <w:tc>
          <w:tcPr>
            <w:tcW w:w="3686" w:type="dxa"/>
            <w:vAlign w:val="center"/>
          </w:tcPr>
          <w:p w:rsidR="00980584" w:rsidRDefault="00767CC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DH9932110023032500748</w:t>
            </w:r>
          </w:p>
        </w:tc>
        <w:tc>
          <w:tcPr>
            <w:tcW w:w="1559" w:type="dxa"/>
            <w:vMerge/>
            <w:vAlign w:val="center"/>
          </w:tcPr>
          <w:p w:rsidR="00980584" w:rsidRDefault="00980584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44" w:type="dxa"/>
            <w:vMerge/>
            <w:vAlign w:val="center"/>
          </w:tcPr>
          <w:p w:rsidR="00980584" w:rsidRDefault="00980584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980584" w:rsidRDefault="00980584" w:rsidP="00016660">
      <w:pPr>
        <w:spacing w:line="420" w:lineRule="exact"/>
        <w:rPr>
          <w:rFonts w:asciiTheme="minorEastAsia" w:eastAsiaTheme="minorEastAsia" w:hAnsiTheme="minorEastAsia"/>
          <w:sz w:val="24"/>
        </w:rPr>
      </w:pPr>
    </w:p>
    <w:sectPr w:rsidR="00980584" w:rsidSect="00016660">
      <w:headerReference w:type="even" r:id="rId7"/>
      <w:headerReference w:type="default" r:id="rId8"/>
      <w:pgSz w:w="11907" w:h="16839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C9" w:rsidRDefault="00767CC9" w:rsidP="00980584">
      <w:r>
        <w:separator/>
      </w:r>
    </w:p>
  </w:endnote>
  <w:endnote w:type="continuationSeparator" w:id="1">
    <w:p w:rsidR="00767CC9" w:rsidRDefault="00767CC9" w:rsidP="0098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C9" w:rsidRDefault="00767CC9" w:rsidP="00980584">
      <w:r>
        <w:separator/>
      </w:r>
    </w:p>
  </w:footnote>
  <w:footnote w:type="continuationSeparator" w:id="1">
    <w:p w:rsidR="00767CC9" w:rsidRDefault="00767CC9" w:rsidP="0098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4" w:rsidRDefault="00980584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4" w:rsidRDefault="0098058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16660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26C72"/>
    <w:rsid w:val="00730B05"/>
    <w:rsid w:val="00732BCF"/>
    <w:rsid w:val="00740187"/>
    <w:rsid w:val="00745CE1"/>
    <w:rsid w:val="00757A8A"/>
    <w:rsid w:val="00760A85"/>
    <w:rsid w:val="0076293A"/>
    <w:rsid w:val="0076674C"/>
    <w:rsid w:val="00767CC9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0584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4526136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BD731B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806413"/>
    <w:rsid w:val="1AAB7FBD"/>
    <w:rsid w:val="1AF744FF"/>
    <w:rsid w:val="1B156FBC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743427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3CA411D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01139DD"/>
    <w:rsid w:val="316B6B29"/>
    <w:rsid w:val="319D3AF3"/>
    <w:rsid w:val="32982CBC"/>
    <w:rsid w:val="32EE7CAF"/>
    <w:rsid w:val="33134A52"/>
    <w:rsid w:val="336609B9"/>
    <w:rsid w:val="33813120"/>
    <w:rsid w:val="33B01770"/>
    <w:rsid w:val="34506885"/>
    <w:rsid w:val="346B2D37"/>
    <w:rsid w:val="34FC2E43"/>
    <w:rsid w:val="3502353D"/>
    <w:rsid w:val="35293EE5"/>
    <w:rsid w:val="35357321"/>
    <w:rsid w:val="35B75F88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920FE4"/>
    <w:rsid w:val="3AFFA724"/>
    <w:rsid w:val="3B4C2CCE"/>
    <w:rsid w:val="3B561DB7"/>
    <w:rsid w:val="3B651FE3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32A4EF9"/>
    <w:rsid w:val="443A2759"/>
    <w:rsid w:val="44E06970"/>
    <w:rsid w:val="4568529C"/>
    <w:rsid w:val="45E705CB"/>
    <w:rsid w:val="45F4639B"/>
    <w:rsid w:val="467A2DE5"/>
    <w:rsid w:val="46B42FAE"/>
    <w:rsid w:val="47234784"/>
    <w:rsid w:val="480908C5"/>
    <w:rsid w:val="486A418C"/>
    <w:rsid w:val="492D0210"/>
    <w:rsid w:val="496E16F3"/>
    <w:rsid w:val="497A0E69"/>
    <w:rsid w:val="49846007"/>
    <w:rsid w:val="4992727E"/>
    <w:rsid w:val="499D167C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96024D"/>
    <w:rsid w:val="4CBD11DE"/>
    <w:rsid w:val="4CE97FB0"/>
    <w:rsid w:val="4DA411A5"/>
    <w:rsid w:val="4DAF7838"/>
    <w:rsid w:val="4DC33E9B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22B776A"/>
    <w:rsid w:val="52F809FD"/>
    <w:rsid w:val="532C5D47"/>
    <w:rsid w:val="53A87236"/>
    <w:rsid w:val="53D0069D"/>
    <w:rsid w:val="53E9407E"/>
    <w:rsid w:val="5440255F"/>
    <w:rsid w:val="54651B6E"/>
    <w:rsid w:val="546D7C60"/>
    <w:rsid w:val="54D87218"/>
    <w:rsid w:val="54FD2BA6"/>
    <w:rsid w:val="55892555"/>
    <w:rsid w:val="55C66D0B"/>
    <w:rsid w:val="55D67A65"/>
    <w:rsid w:val="55ED1601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8F3466A"/>
    <w:rsid w:val="59001B48"/>
    <w:rsid w:val="5924591A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D3F7D5D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266C15"/>
    <w:rsid w:val="60B219C0"/>
    <w:rsid w:val="60D85F3E"/>
    <w:rsid w:val="61562464"/>
    <w:rsid w:val="619A6CEB"/>
    <w:rsid w:val="61C15935"/>
    <w:rsid w:val="6271604F"/>
    <w:rsid w:val="627B6ED1"/>
    <w:rsid w:val="62961623"/>
    <w:rsid w:val="63BB145C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8527CA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8F1A23"/>
    <w:rsid w:val="70EC25B6"/>
    <w:rsid w:val="710278EA"/>
    <w:rsid w:val="715A18EF"/>
    <w:rsid w:val="71716B68"/>
    <w:rsid w:val="71F41E69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BC477E4"/>
    <w:rsid w:val="7C4B3D1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6E71DF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05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805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05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80584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980584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9805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98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98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98058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98058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980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980584"/>
    <w:rPr>
      <w:b/>
      <w:bCs/>
    </w:rPr>
  </w:style>
  <w:style w:type="character" w:styleId="ac">
    <w:name w:val="Emphasis"/>
    <w:basedOn w:val="a1"/>
    <w:qFormat/>
    <w:rsid w:val="00980584"/>
    <w:rPr>
      <w:i/>
      <w:iCs/>
    </w:rPr>
  </w:style>
  <w:style w:type="character" w:customStyle="1" w:styleId="1Char">
    <w:name w:val="标题 1 Char"/>
    <w:basedOn w:val="a1"/>
    <w:link w:val="1"/>
    <w:qFormat/>
    <w:rsid w:val="009805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9805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98058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98058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98058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980584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9805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980584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9805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2023-05-08T06:33:00Z</cp:lastPrinted>
  <dcterms:created xsi:type="dcterms:W3CDTF">2023-05-16T07:49:00Z</dcterms:created>
  <dcterms:modified xsi:type="dcterms:W3CDTF">2023-05-16T07:49:00Z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77099AA1A3AA4E598AF747C6859F08CD_13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